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1" w:rsidRDefault="000F65D1" w:rsidP="00F025F7">
      <w:pPr>
        <w:ind w:left="1701"/>
        <w:rPr>
          <w:sz w:val="36"/>
          <w:szCs w:val="36"/>
        </w:rPr>
      </w:pPr>
      <w:r>
        <w:rPr>
          <w:sz w:val="36"/>
          <w:szCs w:val="36"/>
        </w:rPr>
        <w:t>Pressemitteilung</w:t>
      </w:r>
    </w:p>
    <w:p w:rsidR="00232B7C" w:rsidRDefault="0051206F" w:rsidP="00F025F7">
      <w:pPr>
        <w:pStyle w:val="berschrift2"/>
        <w:tabs>
          <w:tab w:val="left" w:pos="3686"/>
        </w:tabs>
        <w:ind w:left="1701"/>
        <w:rPr>
          <w:rFonts w:asciiTheme="minorHAnsi" w:hAnsiTheme="minorHAnsi"/>
          <w:b w:val="0"/>
          <w:color w:val="000000" w:themeColor="text1"/>
        </w:rPr>
      </w:pPr>
      <w:r w:rsidRPr="00232B7C">
        <w:rPr>
          <w:rFonts w:asciiTheme="minorHAnsi" w:hAnsiTheme="minorHAnsi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pt;margin-top:66.3pt;width:492.45pt;height:0;z-index:251658240;mso-position-horizontal-relative:text;mso-position-vertical-relative:text" o:connectortype="straight" strokecolor="red" strokeweight="6pt"/>
        </w:pict>
      </w:r>
      <w:r w:rsidR="007C6780" w:rsidRPr="00232B7C">
        <w:rPr>
          <w:rFonts w:asciiTheme="minorHAnsi" w:hAnsiTheme="minorHAnsi"/>
          <w:color w:val="FF0000"/>
        </w:rPr>
        <w:t xml:space="preserve">NEU: </w:t>
      </w:r>
      <w:r w:rsidR="00306DAD">
        <w:rPr>
          <w:rFonts w:asciiTheme="minorHAnsi" w:hAnsiTheme="minorHAnsi"/>
          <w:b w:val="0"/>
          <w:color w:val="000000" w:themeColor="text1"/>
        </w:rPr>
        <w:t>Kostenloser</w:t>
      </w:r>
      <w:r w:rsidR="00232B7C" w:rsidRPr="00306DAD">
        <w:rPr>
          <w:rFonts w:asciiTheme="minorHAnsi" w:hAnsiTheme="minorHAnsi"/>
          <w:b w:val="0"/>
          <w:color w:val="000000" w:themeColor="text1"/>
        </w:rPr>
        <w:t xml:space="preserve"> </w:t>
      </w:r>
      <w:r w:rsidR="00306DAD" w:rsidRPr="00306DAD">
        <w:rPr>
          <w:rFonts w:asciiTheme="minorHAnsi" w:hAnsiTheme="minorHAnsi"/>
          <w:b w:val="0"/>
          <w:color w:val="000000" w:themeColor="text1"/>
        </w:rPr>
        <w:t>3-teiliger</w:t>
      </w:r>
      <w:r w:rsidR="00306DAD">
        <w:rPr>
          <w:rFonts w:asciiTheme="minorHAnsi" w:hAnsiTheme="minorHAnsi"/>
          <w:color w:val="FF0000"/>
        </w:rPr>
        <w:t xml:space="preserve"> </w:t>
      </w:r>
      <w:r w:rsidR="00232B7C">
        <w:rPr>
          <w:rFonts w:asciiTheme="minorHAnsi" w:hAnsiTheme="minorHAnsi"/>
          <w:b w:val="0"/>
          <w:color w:val="000000" w:themeColor="text1"/>
        </w:rPr>
        <w:t>Video-Kurs</w:t>
      </w:r>
      <w:r w:rsidR="00E1164C" w:rsidRPr="00232B7C">
        <w:rPr>
          <w:rFonts w:asciiTheme="minorHAnsi" w:hAnsiTheme="minorHAnsi"/>
          <w:b w:val="0"/>
          <w:color w:val="000000" w:themeColor="text1"/>
        </w:rPr>
        <w:t xml:space="preserve"> für Unternehmer, Selbstständige und Führungskräfte</w:t>
      </w:r>
    </w:p>
    <w:p w:rsidR="00F025F7" w:rsidRDefault="000F65D1" w:rsidP="00F025F7">
      <w:pPr>
        <w:pStyle w:val="berschrift2"/>
        <w:ind w:left="1701"/>
        <w:rPr>
          <w:rFonts w:asciiTheme="minorHAnsi" w:hAnsiTheme="minorHAnsi"/>
          <w:b w:val="0"/>
          <w:sz w:val="24"/>
          <w:szCs w:val="24"/>
        </w:rPr>
      </w:pPr>
      <w:r>
        <w:br/>
      </w:r>
      <w:r w:rsidR="00734E47" w:rsidRPr="000F65D1">
        <w:rPr>
          <w:sz w:val="28"/>
          <w:szCs w:val="28"/>
        </w:rPr>
        <w:br/>
      </w:r>
      <w:r w:rsidR="00E1164C" w:rsidRPr="00E1164C">
        <w:rPr>
          <w:rFonts w:asciiTheme="minorHAnsi" w:hAnsiTheme="minorHAnsi"/>
          <w:b w:val="0"/>
          <w:sz w:val="24"/>
          <w:szCs w:val="24"/>
        </w:rPr>
        <w:t xml:space="preserve">Die Unternehmensberatung </w:t>
      </w:r>
      <w:proofErr w:type="spellStart"/>
      <w:r w:rsidR="00E1164C" w:rsidRPr="00E1164C">
        <w:rPr>
          <w:rFonts w:asciiTheme="minorHAnsi" w:hAnsiTheme="minorHAnsi"/>
          <w:b w:val="0"/>
          <w:sz w:val="24"/>
          <w:szCs w:val="24"/>
        </w:rPr>
        <w:t>Success</w:t>
      </w:r>
      <w:proofErr w:type="spellEnd"/>
      <w:r w:rsidR="00E1164C" w:rsidRPr="00E1164C">
        <w:rPr>
          <w:rFonts w:asciiTheme="minorHAnsi" w:hAnsiTheme="minorHAnsi"/>
          <w:b w:val="0"/>
          <w:sz w:val="24"/>
          <w:szCs w:val="24"/>
        </w:rPr>
        <w:t xml:space="preserve"> Service Eisele</w:t>
      </w:r>
      <w:r w:rsidR="00734E47" w:rsidRPr="00E1164C">
        <w:rPr>
          <w:rFonts w:asciiTheme="minorHAnsi" w:hAnsiTheme="minorHAnsi"/>
          <w:b w:val="0"/>
          <w:sz w:val="24"/>
          <w:szCs w:val="24"/>
        </w:rPr>
        <w:t xml:space="preserve"> setzt sich sehr intensiv m</w:t>
      </w:r>
      <w:r w:rsidR="00E1164C" w:rsidRPr="00E1164C">
        <w:rPr>
          <w:rFonts w:asciiTheme="minorHAnsi" w:hAnsiTheme="minorHAnsi"/>
          <w:b w:val="0"/>
          <w:sz w:val="24"/>
          <w:szCs w:val="24"/>
        </w:rPr>
        <w:t>it den Bedürfnissen von Selbstständige</w:t>
      </w:r>
      <w:r w:rsidR="00E1164C">
        <w:rPr>
          <w:rFonts w:asciiTheme="minorHAnsi" w:hAnsiTheme="minorHAnsi"/>
          <w:b w:val="0"/>
          <w:sz w:val="24"/>
          <w:szCs w:val="24"/>
        </w:rPr>
        <w:t>n</w:t>
      </w:r>
      <w:r w:rsidR="00E1164C" w:rsidRPr="00E1164C">
        <w:rPr>
          <w:rFonts w:asciiTheme="minorHAnsi" w:hAnsiTheme="minorHAnsi"/>
          <w:b w:val="0"/>
          <w:sz w:val="24"/>
          <w:szCs w:val="24"/>
        </w:rPr>
        <w:t>, Chefs, Führungskräfte</w:t>
      </w:r>
      <w:r w:rsidR="00F025F7">
        <w:rPr>
          <w:rFonts w:asciiTheme="minorHAnsi" w:hAnsiTheme="minorHAnsi"/>
          <w:b w:val="0"/>
          <w:sz w:val="24"/>
          <w:szCs w:val="24"/>
        </w:rPr>
        <w:t>n</w:t>
      </w:r>
      <w:r w:rsidR="00E1164C" w:rsidRPr="00E1164C">
        <w:rPr>
          <w:rFonts w:asciiTheme="minorHAnsi" w:hAnsiTheme="minorHAnsi"/>
          <w:b w:val="0"/>
          <w:sz w:val="24"/>
          <w:szCs w:val="24"/>
        </w:rPr>
        <w:t>, Verkäufer</w:t>
      </w:r>
      <w:r w:rsidR="00F025F7">
        <w:rPr>
          <w:rFonts w:asciiTheme="minorHAnsi" w:hAnsiTheme="minorHAnsi"/>
          <w:b w:val="0"/>
          <w:sz w:val="24"/>
          <w:szCs w:val="24"/>
        </w:rPr>
        <w:t>n</w:t>
      </w:r>
      <w:r w:rsidR="00E1164C" w:rsidRPr="00E1164C">
        <w:rPr>
          <w:rFonts w:asciiTheme="minorHAnsi" w:hAnsiTheme="minorHAnsi"/>
          <w:b w:val="0"/>
          <w:sz w:val="24"/>
          <w:szCs w:val="24"/>
        </w:rPr>
        <w:t xml:space="preserve"> und Geschäftsführer</w:t>
      </w:r>
      <w:r w:rsidR="00E1164C">
        <w:rPr>
          <w:rFonts w:asciiTheme="minorHAnsi" w:hAnsiTheme="minorHAnsi"/>
          <w:b w:val="0"/>
          <w:sz w:val="24"/>
          <w:szCs w:val="24"/>
        </w:rPr>
        <w:t xml:space="preserve">n </w:t>
      </w:r>
      <w:r w:rsidR="00734E47" w:rsidRPr="00E1164C">
        <w:rPr>
          <w:rFonts w:asciiTheme="minorHAnsi" w:hAnsiTheme="minorHAnsi"/>
          <w:b w:val="0"/>
          <w:sz w:val="24"/>
          <w:szCs w:val="24"/>
        </w:rPr>
        <w:t>auseinander</w:t>
      </w:r>
      <w:r w:rsidR="00E1164C">
        <w:rPr>
          <w:rFonts w:asciiTheme="minorHAnsi" w:hAnsiTheme="minorHAnsi"/>
          <w:b w:val="0"/>
          <w:sz w:val="24"/>
          <w:szCs w:val="24"/>
        </w:rPr>
        <w:t>. Bei der Führung eines Unternehmens</w:t>
      </w:r>
      <w:r w:rsidR="00734E47" w:rsidRPr="00E1164C">
        <w:rPr>
          <w:rFonts w:asciiTheme="minorHAnsi" w:hAnsiTheme="minorHAnsi"/>
          <w:b w:val="0"/>
          <w:sz w:val="24"/>
          <w:szCs w:val="24"/>
        </w:rPr>
        <w:t xml:space="preserve"> muss auf sehr vieles geachtet werden. </w:t>
      </w:r>
    </w:p>
    <w:p w:rsidR="00C6081A" w:rsidRDefault="00AE35F7" w:rsidP="00F025F7">
      <w:pPr>
        <w:pStyle w:val="berschrift2"/>
        <w:ind w:left="170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Ein Unternehmen braucht eine </w:t>
      </w:r>
      <w:r w:rsidR="00C6081A">
        <w:rPr>
          <w:rFonts w:asciiTheme="minorHAnsi" w:hAnsiTheme="minorHAnsi"/>
          <w:b w:val="0"/>
          <w:sz w:val="24"/>
          <w:szCs w:val="24"/>
        </w:rPr>
        <w:t xml:space="preserve">unter anderem eine </w:t>
      </w:r>
      <w:r>
        <w:rPr>
          <w:rFonts w:asciiTheme="minorHAnsi" w:hAnsiTheme="minorHAnsi"/>
          <w:b w:val="0"/>
          <w:sz w:val="24"/>
          <w:szCs w:val="24"/>
        </w:rPr>
        <w:t xml:space="preserve">Vision und eine Strategie wie dieses in die Praxis umgesetzt wird. Weitere Herausforderungen sind Marketing und Vertrieb, das Internet und Mitarbeiterführung sowie die interne Organisation. Da sind Unternehmer und Führungskräfte </w:t>
      </w:r>
      <w:r w:rsidR="00734E47" w:rsidRPr="00E1164C">
        <w:rPr>
          <w:rFonts w:asciiTheme="minorHAnsi" w:hAnsiTheme="minorHAnsi"/>
          <w:b w:val="0"/>
          <w:sz w:val="24"/>
          <w:szCs w:val="24"/>
        </w:rPr>
        <w:t>oft ze</w:t>
      </w:r>
      <w:r>
        <w:rPr>
          <w:rFonts w:asciiTheme="minorHAnsi" w:hAnsiTheme="minorHAnsi"/>
          <w:b w:val="0"/>
          <w:sz w:val="24"/>
          <w:szCs w:val="24"/>
        </w:rPr>
        <w:t>itlich und fachli</w:t>
      </w:r>
      <w:r w:rsidR="00C6081A">
        <w:rPr>
          <w:rFonts w:asciiTheme="minorHAnsi" w:hAnsiTheme="minorHAnsi"/>
          <w:b w:val="0"/>
          <w:sz w:val="24"/>
          <w:szCs w:val="24"/>
        </w:rPr>
        <w:t>ch überfordert, weil sie Spezialisten</w:t>
      </w:r>
      <w:r>
        <w:rPr>
          <w:rFonts w:asciiTheme="minorHAnsi" w:hAnsiTheme="minorHAnsi"/>
          <w:b w:val="0"/>
          <w:sz w:val="24"/>
          <w:szCs w:val="24"/>
        </w:rPr>
        <w:t xml:space="preserve"> auf anderen Gebieten sind</w:t>
      </w:r>
      <w:r>
        <w:rPr>
          <w:rFonts w:asciiTheme="minorHAnsi" w:hAnsiTheme="minorHAnsi"/>
          <w:b w:val="0"/>
          <w:sz w:val="24"/>
          <w:szCs w:val="24"/>
        </w:rPr>
        <w:br/>
      </w:r>
      <w:r>
        <w:rPr>
          <w:rFonts w:asciiTheme="minorHAnsi" w:hAnsiTheme="minorHAnsi"/>
          <w:b w:val="0"/>
          <w:sz w:val="24"/>
          <w:szCs w:val="24"/>
        </w:rPr>
        <w:br/>
      </w:r>
      <w:r w:rsidR="00F025F7">
        <w:rPr>
          <w:rFonts w:asciiTheme="minorHAnsi" w:hAnsi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2139495</wp:posOffset>
            </wp:positionV>
            <wp:extent cx="3069207" cy="1500996"/>
            <wp:effectExtent l="19050" t="19050" r="16893" b="23004"/>
            <wp:wrapThrough wrapText="bothSides">
              <wp:wrapPolygon edited="0">
                <wp:start x="-134" y="-274"/>
                <wp:lineTo x="-134" y="21931"/>
                <wp:lineTo x="21719" y="21931"/>
                <wp:lineTo x="21719" y="-274"/>
                <wp:lineTo x="-134" y="-274"/>
              </wp:wrapPolygon>
            </wp:wrapThrough>
            <wp:docPr id="4" name="Grafik 3" descr="PR-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Bi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207" cy="15009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 w:val="0"/>
          <w:sz w:val="24"/>
          <w:szCs w:val="24"/>
        </w:rPr>
        <w:t>Nun hat Walter Eisele, Beratender Betriebswir</w:t>
      </w:r>
      <w:r w:rsidR="00C6081A">
        <w:rPr>
          <w:rFonts w:asciiTheme="minorHAnsi" w:hAnsiTheme="minorHAnsi"/>
          <w:b w:val="0"/>
          <w:sz w:val="24"/>
          <w:szCs w:val="24"/>
        </w:rPr>
        <w:t xml:space="preserve">t aus Bad </w:t>
      </w:r>
      <w:proofErr w:type="spellStart"/>
      <w:r w:rsidR="00C6081A">
        <w:rPr>
          <w:rFonts w:asciiTheme="minorHAnsi" w:hAnsiTheme="minorHAnsi"/>
          <w:b w:val="0"/>
          <w:sz w:val="24"/>
          <w:szCs w:val="24"/>
        </w:rPr>
        <w:t>Lippspringe</w:t>
      </w:r>
      <w:proofErr w:type="spellEnd"/>
      <w:r w:rsidR="00C6081A">
        <w:rPr>
          <w:rFonts w:asciiTheme="minorHAnsi" w:hAnsiTheme="minorHAnsi"/>
          <w:b w:val="0"/>
          <w:sz w:val="24"/>
          <w:szCs w:val="24"/>
        </w:rPr>
        <w:t xml:space="preserve"> einen kostenlosen Videokurs</w:t>
      </w:r>
      <w:r>
        <w:rPr>
          <w:rFonts w:asciiTheme="minorHAnsi" w:hAnsiTheme="minorHAnsi"/>
          <w:b w:val="0"/>
          <w:sz w:val="24"/>
          <w:szCs w:val="24"/>
        </w:rPr>
        <w:t xml:space="preserve"> ins Netzt gestellt</w:t>
      </w:r>
      <w:r w:rsidR="00C6081A">
        <w:rPr>
          <w:rFonts w:asciiTheme="minorHAnsi" w:hAnsiTheme="minorHAnsi"/>
          <w:b w:val="0"/>
          <w:sz w:val="24"/>
          <w:szCs w:val="24"/>
        </w:rPr>
        <w:t>.</w:t>
      </w:r>
      <w:r w:rsidR="00C6081A" w:rsidRPr="00C6081A">
        <w:rPr>
          <w:rFonts w:asciiTheme="minorHAnsi" w:hAnsiTheme="minorHAnsi"/>
          <w:b w:val="0"/>
          <w:sz w:val="24"/>
          <w:szCs w:val="24"/>
        </w:rPr>
        <w:t xml:space="preserve"> </w:t>
      </w:r>
      <w:r w:rsidR="00C6081A">
        <w:rPr>
          <w:rFonts w:asciiTheme="minorHAnsi" w:hAnsiTheme="minorHAnsi"/>
          <w:b w:val="0"/>
          <w:sz w:val="24"/>
          <w:szCs w:val="24"/>
        </w:rPr>
        <w:t>Der kostenlose 3-teiliger-Video-Kurs</w:t>
      </w:r>
      <w:r w:rsidR="00C6081A" w:rsidRPr="00E1164C">
        <w:rPr>
          <w:rFonts w:asciiTheme="minorHAnsi" w:hAnsiTheme="minorHAnsi"/>
          <w:b w:val="0"/>
          <w:sz w:val="24"/>
          <w:szCs w:val="24"/>
        </w:rPr>
        <w:t xml:space="preserve"> steht unter </w:t>
      </w:r>
      <w:r w:rsidR="00C6081A">
        <w:rPr>
          <w:rFonts w:asciiTheme="minorHAnsi" w:hAnsiTheme="minorHAnsi"/>
          <w:b w:val="0"/>
          <w:sz w:val="24"/>
          <w:szCs w:val="24"/>
        </w:rPr>
        <w:t>www.unternehmer-mentor.eu zum gratis</w:t>
      </w:r>
      <w:r w:rsidR="00C6081A" w:rsidRPr="00E1164C">
        <w:rPr>
          <w:rFonts w:asciiTheme="minorHAnsi" w:hAnsiTheme="minorHAnsi"/>
          <w:b w:val="0"/>
          <w:sz w:val="24"/>
          <w:szCs w:val="24"/>
        </w:rPr>
        <w:t xml:space="preserve"> Download zu</w:t>
      </w:r>
      <w:r w:rsidR="00C6081A">
        <w:rPr>
          <w:rFonts w:asciiTheme="minorHAnsi" w:hAnsiTheme="minorHAnsi"/>
          <w:b w:val="0"/>
          <w:sz w:val="24"/>
          <w:szCs w:val="24"/>
        </w:rPr>
        <w:t>r Verfügung und behandelt die Themen: Teil 1 Geheimnisse der Unternehmensführung; Teil 2 Wie entwickelt man eine gute Strategie und wie man bekommt was man will und Teil 3 Wie macht man möglichst viele Unternehmer/innen noch erfolgreicher?</w:t>
      </w:r>
    </w:p>
    <w:p w:rsidR="0081647A" w:rsidRPr="00E1164C" w:rsidRDefault="00232B7C" w:rsidP="00F025F7">
      <w:pPr>
        <w:pStyle w:val="berschrift2"/>
        <w:ind w:left="170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Seit über 2</w:t>
      </w:r>
      <w:r w:rsidR="000F65D1" w:rsidRPr="00E1164C">
        <w:rPr>
          <w:rFonts w:asciiTheme="minorHAnsi" w:hAnsiTheme="minorHAnsi"/>
          <w:b w:val="0"/>
          <w:sz w:val="24"/>
          <w:szCs w:val="24"/>
        </w:rPr>
        <w:t>0 Jahre</w:t>
      </w:r>
      <w:r>
        <w:rPr>
          <w:rFonts w:asciiTheme="minorHAnsi" w:hAnsiTheme="minorHAnsi"/>
          <w:b w:val="0"/>
          <w:sz w:val="24"/>
          <w:szCs w:val="24"/>
        </w:rPr>
        <w:t xml:space="preserve">n steht die Unternehmensberatung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Success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Service Eisele</w:t>
      </w:r>
      <w:r w:rsidR="000F65D1" w:rsidRPr="00E1164C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Unternehmern, Selbstständigen, Führungskräften und Verkäufern </w:t>
      </w:r>
      <w:r w:rsidR="000F65D1" w:rsidRPr="00E1164C">
        <w:rPr>
          <w:rFonts w:asciiTheme="minorHAnsi" w:hAnsiTheme="minorHAnsi"/>
          <w:b w:val="0"/>
          <w:sz w:val="24"/>
          <w:szCs w:val="24"/>
        </w:rPr>
        <w:t xml:space="preserve">mit viel Engagement, Erfahrung und Freude professionell zur </w:t>
      </w:r>
      <w:r>
        <w:rPr>
          <w:rFonts w:asciiTheme="minorHAnsi" w:hAnsiTheme="minorHAnsi"/>
          <w:b w:val="0"/>
          <w:sz w:val="24"/>
          <w:szCs w:val="24"/>
        </w:rPr>
        <w:t>Seite, so Betriebswirt Walter Eisele.</w:t>
      </w:r>
      <w:r w:rsidR="00A74819">
        <w:rPr>
          <w:rFonts w:asciiTheme="minorHAnsi" w:hAnsiTheme="minorHAnsi"/>
          <w:b w:val="0"/>
          <w:sz w:val="24"/>
          <w:szCs w:val="24"/>
        </w:rPr>
        <w:br/>
      </w:r>
      <w:r w:rsidR="00A74819">
        <w:rPr>
          <w:rFonts w:asciiTheme="minorHAnsi" w:hAnsiTheme="minorHAnsi"/>
          <w:b w:val="0"/>
          <w:sz w:val="24"/>
          <w:szCs w:val="24"/>
        </w:rPr>
        <w:br/>
        <w:t>Hier kostenlosen 3-teiligen Video-Kurs anschauen:</w:t>
      </w:r>
      <w:r w:rsidR="00A74819">
        <w:rPr>
          <w:rFonts w:asciiTheme="minorHAnsi" w:hAnsiTheme="minorHAnsi"/>
          <w:b w:val="0"/>
          <w:sz w:val="24"/>
          <w:szCs w:val="24"/>
        </w:rPr>
        <w:br/>
        <w:t xml:space="preserve"> www.unternehmer-mentor.eu</w:t>
      </w:r>
      <w:r>
        <w:rPr>
          <w:rFonts w:asciiTheme="minorHAnsi" w:hAnsiTheme="minorHAnsi"/>
          <w:b w:val="0"/>
          <w:sz w:val="24"/>
          <w:szCs w:val="24"/>
        </w:rPr>
        <w:br/>
      </w:r>
      <w:r>
        <w:rPr>
          <w:rFonts w:asciiTheme="minorHAnsi" w:hAnsiTheme="minorHAnsi"/>
          <w:b w:val="0"/>
          <w:sz w:val="24"/>
          <w:szCs w:val="24"/>
        </w:rPr>
        <w:br/>
      </w:r>
    </w:p>
    <w:sectPr w:rsidR="0081647A" w:rsidRPr="00E1164C" w:rsidSect="000F65D1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4B" w:rsidRDefault="00E7544B" w:rsidP="000F65D1">
      <w:pPr>
        <w:spacing w:after="0" w:line="240" w:lineRule="auto"/>
      </w:pPr>
      <w:r>
        <w:separator/>
      </w:r>
    </w:p>
  </w:endnote>
  <w:endnote w:type="continuationSeparator" w:id="0">
    <w:p w:rsidR="00E7544B" w:rsidRDefault="00E7544B" w:rsidP="000F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4B" w:rsidRDefault="00E7544B" w:rsidP="000F65D1">
      <w:pPr>
        <w:spacing w:after="0" w:line="240" w:lineRule="auto"/>
      </w:pPr>
      <w:r>
        <w:separator/>
      </w:r>
    </w:p>
  </w:footnote>
  <w:footnote w:type="continuationSeparator" w:id="0">
    <w:p w:rsidR="00E7544B" w:rsidRDefault="00E7544B" w:rsidP="000F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B" w:rsidRPr="00E1164C" w:rsidRDefault="00E7544B" w:rsidP="000F65D1">
    <w:pPr>
      <w:pStyle w:val="Kopfzeile"/>
      <w:rPr>
        <w:sz w:val="20"/>
        <w:szCs w:val="20"/>
        <w:lang w:val="en-US"/>
      </w:rPr>
    </w:pPr>
    <w:r>
      <w:rPr>
        <w:noProof/>
        <w:sz w:val="20"/>
        <w:szCs w:val="20"/>
        <w:lang w:eastAsia="de-DE"/>
      </w:rPr>
      <w:drawing>
        <wp:inline distT="0" distB="0" distL="0" distR="0">
          <wp:extent cx="5760720" cy="720090"/>
          <wp:effectExtent l="19050" t="0" r="0" b="0"/>
          <wp:docPr id="3" name="Grafik 2" descr="Logo-unternehmer-mentor-9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ternehmer-mentor-96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</w:t>
    </w:r>
    <w:r w:rsidR="00F025F7">
      <w:rPr>
        <w:sz w:val="20"/>
        <w:szCs w:val="20"/>
        <w:lang w:val="en-US"/>
      </w:rPr>
      <w:t xml:space="preserve">                                     </w:t>
    </w:r>
    <w:r w:rsidRPr="00E1164C">
      <w:rPr>
        <w:b/>
        <w:sz w:val="20"/>
        <w:szCs w:val="20"/>
        <w:lang w:val="en-US"/>
      </w:rPr>
      <w:t xml:space="preserve">Success Service </w:t>
    </w:r>
    <w:proofErr w:type="spellStart"/>
    <w:proofErr w:type="gramStart"/>
    <w:r w:rsidRPr="00E1164C">
      <w:rPr>
        <w:b/>
        <w:sz w:val="20"/>
        <w:szCs w:val="20"/>
        <w:lang w:val="en-US"/>
      </w:rPr>
      <w:t>Eisele</w:t>
    </w:r>
    <w:proofErr w:type="spellEnd"/>
    <w:r w:rsidRPr="00E1164C">
      <w:rPr>
        <w:b/>
        <w:sz w:val="20"/>
        <w:szCs w:val="20"/>
        <w:lang w:val="en-US"/>
      </w:rPr>
      <w:t xml:space="preserve"> </w:t>
    </w:r>
    <w:r w:rsidRPr="00E1164C">
      <w:rPr>
        <w:sz w:val="20"/>
        <w:szCs w:val="20"/>
        <w:lang w:val="en-US"/>
      </w:rPr>
      <w:t xml:space="preserve"> |</w:t>
    </w:r>
    <w:proofErr w:type="gramEnd"/>
    <w:r w:rsidRPr="00E1164C">
      <w:rPr>
        <w:sz w:val="20"/>
        <w:szCs w:val="20"/>
        <w:lang w:val="en-US"/>
      </w:rPr>
      <w:t xml:space="preserve"> </w:t>
    </w:r>
    <w:proofErr w:type="spellStart"/>
    <w:r w:rsidRPr="00E1164C">
      <w:rPr>
        <w:sz w:val="20"/>
        <w:szCs w:val="20"/>
        <w:lang w:val="en-US"/>
      </w:rPr>
      <w:t>Detmolder</w:t>
    </w:r>
    <w:proofErr w:type="spellEnd"/>
    <w:r w:rsidRPr="00E1164C">
      <w:rPr>
        <w:sz w:val="20"/>
        <w:szCs w:val="20"/>
        <w:lang w:val="en-US"/>
      </w:rPr>
      <w:t xml:space="preserve"> Str. 240  | D-33175 Bad </w:t>
    </w:r>
    <w:proofErr w:type="spellStart"/>
    <w:r w:rsidRPr="00E1164C">
      <w:rPr>
        <w:sz w:val="20"/>
        <w:szCs w:val="20"/>
        <w:lang w:val="en-US"/>
      </w:rPr>
      <w:t>Lippspringe</w:t>
    </w:r>
    <w:proofErr w:type="spellEnd"/>
  </w:p>
  <w:p w:rsidR="00F025F7" w:rsidRDefault="00E7544B" w:rsidP="000F65D1">
    <w:pPr>
      <w:pStyle w:val="Kopfzeile"/>
      <w:rPr>
        <w:sz w:val="20"/>
        <w:szCs w:val="20"/>
      </w:rPr>
    </w:pPr>
    <w:r w:rsidRPr="00F025F7">
      <w:rPr>
        <w:sz w:val="20"/>
        <w:szCs w:val="20"/>
      </w:rPr>
      <w:t xml:space="preserve"> </w:t>
    </w:r>
    <w:r w:rsidR="00F025F7" w:rsidRPr="00F025F7">
      <w:rPr>
        <w:sz w:val="20"/>
        <w:szCs w:val="20"/>
      </w:rPr>
      <w:t xml:space="preserve">                                     </w:t>
    </w:r>
    <w:r w:rsidRPr="00E1164C">
      <w:rPr>
        <w:sz w:val="20"/>
        <w:szCs w:val="20"/>
      </w:rPr>
      <w:t xml:space="preserve">Fon +49(0)52 52 93 14 42  | Fax + 49(0) 52 </w:t>
    </w:r>
    <w:proofErr w:type="spellStart"/>
    <w:r w:rsidRPr="00E1164C">
      <w:rPr>
        <w:sz w:val="20"/>
        <w:szCs w:val="20"/>
      </w:rPr>
      <w:t>52</w:t>
    </w:r>
    <w:proofErr w:type="spellEnd"/>
    <w:r w:rsidRPr="00E1164C">
      <w:rPr>
        <w:sz w:val="20"/>
        <w:szCs w:val="20"/>
      </w:rPr>
      <w:t xml:space="preserve"> 93 14 43  |</w:t>
    </w:r>
  </w:p>
  <w:p w:rsidR="00E7544B" w:rsidRPr="00F025F7" w:rsidRDefault="00F025F7">
    <w:pPr>
      <w:pStyle w:val="Kopfzeile"/>
      <w:rPr>
        <w:sz w:val="20"/>
        <w:szCs w:val="20"/>
      </w:rPr>
    </w:pPr>
    <w:r>
      <w:rPr>
        <w:sz w:val="20"/>
        <w:szCs w:val="20"/>
      </w:rPr>
      <w:t xml:space="preserve">                                      </w:t>
    </w:r>
    <w:r w:rsidR="00E7544B" w:rsidRPr="00E1164C">
      <w:rPr>
        <w:sz w:val="20"/>
        <w:szCs w:val="20"/>
      </w:rPr>
      <w:t>eisele@unternehmer-mentor.</w:t>
    </w:r>
    <w:r w:rsidR="00E7544B">
      <w:rPr>
        <w:sz w:val="20"/>
        <w:szCs w:val="20"/>
      </w:rPr>
      <w:t>eu</w:t>
    </w:r>
    <w:r>
      <w:rPr>
        <w:sz w:val="20"/>
        <w:szCs w:val="20"/>
      </w:rPr>
      <w:t xml:space="preserve">    | </w:t>
    </w:r>
    <w:r w:rsidR="00E7544B">
      <w:rPr>
        <w:sz w:val="20"/>
        <w:szCs w:val="20"/>
      </w:rPr>
      <w:t>www.unternehmer-mentor.eu</w:t>
    </w:r>
  </w:p>
  <w:p w:rsidR="00E7544B" w:rsidRPr="00E1164C" w:rsidRDefault="00E7544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4E47"/>
    <w:rsid w:val="000F65D1"/>
    <w:rsid w:val="00232B7C"/>
    <w:rsid w:val="00306DAD"/>
    <w:rsid w:val="0051206F"/>
    <w:rsid w:val="005C552C"/>
    <w:rsid w:val="00653723"/>
    <w:rsid w:val="00734E47"/>
    <w:rsid w:val="007C6780"/>
    <w:rsid w:val="0081647A"/>
    <w:rsid w:val="009230C2"/>
    <w:rsid w:val="00A74819"/>
    <w:rsid w:val="00AE35F7"/>
    <w:rsid w:val="00BE77F3"/>
    <w:rsid w:val="00C6081A"/>
    <w:rsid w:val="00C95B3B"/>
    <w:rsid w:val="00CC28D7"/>
    <w:rsid w:val="00E1164C"/>
    <w:rsid w:val="00E2185E"/>
    <w:rsid w:val="00E7544B"/>
    <w:rsid w:val="00F0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47A"/>
  </w:style>
  <w:style w:type="paragraph" w:styleId="berschrift2">
    <w:name w:val="heading 2"/>
    <w:basedOn w:val="Standard"/>
    <w:link w:val="berschrift2Zchn"/>
    <w:uiPriority w:val="9"/>
    <w:qFormat/>
    <w:rsid w:val="00E1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5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1"/>
  </w:style>
  <w:style w:type="paragraph" w:styleId="Fuzeile">
    <w:name w:val="footer"/>
    <w:basedOn w:val="Standard"/>
    <w:link w:val="FuzeileZchn"/>
    <w:uiPriority w:val="99"/>
    <w:semiHidden/>
    <w:unhideWhenUsed/>
    <w:rsid w:val="000F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5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5D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164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E8420</dc:creator>
  <cp:lastModifiedBy>E8420</cp:lastModifiedBy>
  <cp:revision>2</cp:revision>
  <cp:lastPrinted>2014-10-29T18:24:00Z</cp:lastPrinted>
  <dcterms:created xsi:type="dcterms:W3CDTF">2014-10-29T18:27:00Z</dcterms:created>
  <dcterms:modified xsi:type="dcterms:W3CDTF">2014-10-29T18:27:00Z</dcterms:modified>
</cp:coreProperties>
</file>